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35" w:rsidRPr="005A0F5D" w:rsidRDefault="0046056D">
      <w:pPr>
        <w:rPr>
          <w:rFonts w:ascii="Arial" w:hAnsi="Arial" w:cs="Arial"/>
          <w:sz w:val="28"/>
          <w:szCs w:val="28"/>
        </w:rPr>
      </w:pPr>
      <w:r w:rsidRPr="005A0F5D">
        <w:rPr>
          <w:rFonts w:ascii="Arial" w:hAnsi="Arial" w:cs="Arial"/>
          <w:b/>
          <w:sz w:val="28"/>
          <w:szCs w:val="28"/>
        </w:rPr>
        <w:t>Monitoring Review Process &amp; Budget Considerations</w:t>
      </w:r>
    </w:p>
    <w:p w:rsidR="0046056D" w:rsidRPr="005A0F5D" w:rsidRDefault="0046056D">
      <w:pPr>
        <w:rPr>
          <w:rFonts w:ascii="Arial" w:hAnsi="Arial" w:cs="Arial"/>
          <w:sz w:val="28"/>
          <w:szCs w:val="28"/>
        </w:rPr>
      </w:pPr>
    </w:p>
    <w:p w:rsidR="00874D87" w:rsidRPr="005A0F5D" w:rsidRDefault="0046056D" w:rsidP="00874D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0F5D">
        <w:rPr>
          <w:rFonts w:ascii="Arial" w:hAnsi="Arial" w:cs="Arial"/>
          <w:sz w:val="28"/>
          <w:szCs w:val="28"/>
        </w:rPr>
        <w:t>Our charge is initially for two scenarios:  1) optimal network; and 2) a “workable” network that’s the most efficient we can come up with and still meet our goals.</w:t>
      </w:r>
    </w:p>
    <w:p w:rsidR="00874D87" w:rsidRPr="005A0F5D" w:rsidRDefault="00874D87" w:rsidP="00874D87">
      <w:pPr>
        <w:pStyle w:val="ListParagraph"/>
        <w:rPr>
          <w:rFonts w:ascii="Arial" w:hAnsi="Arial" w:cs="Arial"/>
          <w:sz w:val="28"/>
          <w:szCs w:val="28"/>
        </w:rPr>
      </w:pPr>
    </w:p>
    <w:p w:rsidR="00874D87" w:rsidRPr="005A0F5D" w:rsidRDefault="0046056D" w:rsidP="00874D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0F5D">
        <w:rPr>
          <w:rFonts w:ascii="Arial" w:hAnsi="Arial" w:cs="Arial"/>
          <w:sz w:val="28"/>
          <w:szCs w:val="28"/>
        </w:rPr>
        <w:t>In parallel, we will be more formally asking the question of participating agencies what the intent is for operating study (5) and closely related (6) monitoring sites from January, 2014 through September, 2017.</w:t>
      </w:r>
    </w:p>
    <w:p w:rsidR="00874D87" w:rsidRPr="005A0F5D" w:rsidRDefault="00874D87" w:rsidP="00874D87">
      <w:pPr>
        <w:pStyle w:val="ListParagraph"/>
        <w:rPr>
          <w:rFonts w:ascii="Arial" w:hAnsi="Arial" w:cs="Arial"/>
          <w:sz w:val="28"/>
          <w:szCs w:val="28"/>
        </w:rPr>
      </w:pPr>
    </w:p>
    <w:p w:rsidR="0046056D" w:rsidRPr="005A0F5D" w:rsidRDefault="005A0F5D" w:rsidP="004605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information could then be used to </w:t>
      </w:r>
      <w:r w:rsidR="009E4C31" w:rsidRPr="005A0F5D">
        <w:rPr>
          <w:rFonts w:ascii="Arial" w:hAnsi="Arial" w:cs="Arial"/>
          <w:sz w:val="28"/>
          <w:szCs w:val="28"/>
        </w:rPr>
        <w:t>develop a second version of the “workable” scenario above.</w:t>
      </w:r>
    </w:p>
    <w:p w:rsidR="00874D87" w:rsidRPr="005A0F5D" w:rsidRDefault="00874D87" w:rsidP="00874D87">
      <w:pPr>
        <w:pStyle w:val="ListParagraph"/>
        <w:rPr>
          <w:rFonts w:ascii="Arial" w:hAnsi="Arial" w:cs="Arial"/>
          <w:sz w:val="28"/>
          <w:szCs w:val="28"/>
        </w:rPr>
      </w:pPr>
    </w:p>
    <w:p w:rsidR="009E4C31" w:rsidRPr="005A0F5D" w:rsidRDefault="009E4C31" w:rsidP="004605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0F5D">
        <w:rPr>
          <w:rFonts w:ascii="Arial" w:hAnsi="Arial" w:cs="Arial"/>
          <w:sz w:val="28"/>
          <w:szCs w:val="28"/>
        </w:rPr>
        <w:t>Steering Committee meets December 3, 2013.</w:t>
      </w:r>
      <w:r w:rsidR="00D07B4B" w:rsidRPr="005A0F5D">
        <w:rPr>
          <w:rFonts w:ascii="Arial" w:hAnsi="Arial" w:cs="Arial"/>
          <w:sz w:val="28"/>
          <w:szCs w:val="28"/>
        </w:rPr>
        <w:t xml:space="preserve">  Will likely need to extend current </w:t>
      </w:r>
      <w:r w:rsidR="005A0F5D">
        <w:rPr>
          <w:rFonts w:ascii="Arial" w:hAnsi="Arial" w:cs="Arial"/>
          <w:sz w:val="28"/>
          <w:szCs w:val="28"/>
        </w:rPr>
        <w:t xml:space="preserve">monitoring </w:t>
      </w:r>
      <w:bookmarkStart w:id="0" w:name="_GoBack"/>
      <w:bookmarkEnd w:id="0"/>
      <w:r w:rsidR="00D07B4B" w:rsidRPr="005A0F5D">
        <w:rPr>
          <w:rFonts w:ascii="Arial" w:hAnsi="Arial" w:cs="Arial"/>
          <w:sz w:val="28"/>
          <w:szCs w:val="28"/>
        </w:rPr>
        <w:t>funding levels for a couple of months.</w:t>
      </w:r>
    </w:p>
    <w:p w:rsidR="00874D87" w:rsidRPr="005A0F5D" w:rsidRDefault="00874D87" w:rsidP="00874D87">
      <w:pPr>
        <w:pStyle w:val="ListParagraph"/>
        <w:rPr>
          <w:rFonts w:ascii="Arial" w:hAnsi="Arial" w:cs="Arial"/>
          <w:sz w:val="28"/>
          <w:szCs w:val="28"/>
        </w:rPr>
      </w:pPr>
    </w:p>
    <w:p w:rsidR="009E4C31" w:rsidRPr="005A0F5D" w:rsidRDefault="009E4C31" w:rsidP="004605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0F5D">
        <w:rPr>
          <w:rFonts w:ascii="Arial" w:hAnsi="Arial" w:cs="Arial"/>
          <w:sz w:val="28"/>
          <w:szCs w:val="28"/>
        </w:rPr>
        <w:t>Leadership meeting</w:t>
      </w:r>
      <w:r w:rsidR="00D07B4B" w:rsidRPr="005A0F5D">
        <w:rPr>
          <w:rFonts w:ascii="Arial" w:hAnsi="Arial" w:cs="Arial"/>
          <w:sz w:val="28"/>
          <w:szCs w:val="28"/>
        </w:rPr>
        <w:t xml:space="preserve"> is likely late January or early February</w:t>
      </w:r>
      <w:r w:rsidRPr="005A0F5D">
        <w:rPr>
          <w:rFonts w:ascii="Arial" w:hAnsi="Arial" w:cs="Arial"/>
          <w:sz w:val="28"/>
          <w:szCs w:val="28"/>
        </w:rPr>
        <w:t>.</w:t>
      </w:r>
      <w:r w:rsidR="00D07B4B" w:rsidRPr="005A0F5D">
        <w:rPr>
          <w:rFonts w:ascii="Arial" w:hAnsi="Arial" w:cs="Arial"/>
          <w:sz w:val="28"/>
          <w:szCs w:val="28"/>
        </w:rPr>
        <w:t xml:space="preserve">  Will need final recommendation on monitoring for this meeting.</w:t>
      </w:r>
    </w:p>
    <w:p w:rsidR="00874D87" w:rsidRPr="005A0F5D" w:rsidRDefault="00874D87" w:rsidP="00874D87">
      <w:pPr>
        <w:pStyle w:val="ListParagraph"/>
        <w:rPr>
          <w:rFonts w:ascii="Arial" w:hAnsi="Arial" w:cs="Arial"/>
          <w:sz w:val="28"/>
          <w:szCs w:val="28"/>
        </w:rPr>
      </w:pPr>
    </w:p>
    <w:p w:rsidR="009E4C31" w:rsidRPr="005A0F5D" w:rsidRDefault="009E4C31" w:rsidP="004605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0F5D">
        <w:rPr>
          <w:rFonts w:ascii="Arial" w:hAnsi="Arial" w:cs="Arial"/>
          <w:sz w:val="28"/>
          <w:szCs w:val="28"/>
        </w:rPr>
        <w:t>As to budget there is likely a bit of money that could be used to fund monitoring a bit</w:t>
      </w:r>
      <w:r w:rsidR="00E3076D" w:rsidRPr="005A0F5D">
        <w:rPr>
          <w:rFonts w:ascii="Arial" w:hAnsi="Arial" w:cs="Arial"/>
          <w:sz w:val="28"/>
          <w:szCs w:val="28"/>
        </w:rPr>
        <w:t xml:space="preserve"> beyond current allocations</w:t>
      </w:r>
      <w:r w:rsidRPr="005A0F5D">
        <w:rPr>
          <w:rFonts w:ascii="Arial" w:hAnsi="Arial" w:cs="Arial"/>
          <w:sz w:val="28"/>
          <w:szCs w:val="28"/>
        </w:rPr>
        <w:t>, but ……</w:t>
      </w:r>
    </w:p>
    <w:sectPr w:rsidR="009E4C31" w:rsidRPr="005A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2D"/>
    <w:multiLevelType w:val="hybridMultilevel"/>
    <w:tmpl w:val="D060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6D"/>
    <w:rsid w:val="00335135"/>
    <w:rsid w:val="0046056D"/>
    <w:rsid w:val="005A0F5D"/>
    <w:rsid w:val="00874D87"/>
    <w:rsid w:val="009E4C31"/>
    <w:rsid w:val="00D07B4B"/>
    <w:rsid w:val="00E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Michael</dc:creator>
  <cp:lastModifiedBy>George, Michael</cp:lastModifiedBy>
  <cp:revision>3</cp:revision>
  <dcterms:created xsi:type="dcterms:W3CDTF">2013-11-01T15:09:00Z</dcterms:created>
  <dcterms:modified xsi:type="dcterms:W3CDTF">2013-11-01T15:49:00Z</dcterms:modified>
</cp:coreProperties>
</file>